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68731841" w14:textId="77777777" w:rsidR="002E680A" w:rsidRDefault="002E680A" w:rsidP="002E680A">
      <w:pPr>
        <w:jc w:val="both"/>
        <w:rPr>
          <w:rFonts w:ascii="Roboto Light" w:hAnsi="Roboto Light" w:cs="Tahoma"/>
          <w:sz w:val="28"/>
          <w:szCs w:val="28"/>
        </w:rPr>
      </w:pPr>
      <w:r>
        <w:rPr>
          <w:rFonts w:ascii="Roboto Light" w:hAnsi="Roboto Light" w:cs="Tahoma"/>
          <w:sz w:val="28"/>
          <w:szCs w:val="28"/>
        </w:rPr>
        <w:t xml:space="preserve">RELACIÓN DE LA NORMATIVIDAD DEL H. AYUNTAMIENTO DE: </w:t>
      </w:r>
    </w:p>
    <w:p w14:paraId="227675AB" w14:textId="23AA6CC6" w:rsidR="002E680A" w:rsidRPr="00F00683" w:rsidRDefault="002E680A" w:rsidP="002E680A">
      <w:pPr>
        <w:jc w:val="center"/>
        <w:rPr>
          <w:rFonts w:ascii="Roboto Light" w:hAnsi="Roboto Light" w:cs="Tahoma"/>
          <w:b/>
          <w:bCs/>
          <w:sz w:val="28"/>
          <w:szCs w:val="28"/>
        </w:rPr>
      </w:pPr>
      <w:r>
        <w:rPr>
          <w:rFonts w:ascii="Roboto Light" w:hAnsi="Roboto Light" w:cs="Tahoma"/>
          <w:b/>
          <w:bCs/>
          <w:sz w:val="28"/>
          <w:szCs w:val="28"/>
        </w:rPr>
        <w:t xml:space="preserve">SUNUAPA, CHIAPAS </w:t>
      </w:r>
    </w:p>
    <w:p w14:paraId="358CE4DB" w14:textId="77777777" w:rsidR="002E680A" w:rsidRDefault="002E680A" w:rsidP="002E680A">
      <w:pPr>
        <w:jc w:val="both"/>
        <w:rPr>
          <w:rFonts w:ascii="Roboto Light" w:hAnsi="Roboto Light" w:cs="Tahoma"/>
          <w:sz w:val="28"/>
          <w:szCs w:val="28"/>
        </w:rPr>
      </w:pPr>
    </w:p>
    <w:tbl>
      <w:tblPr>
        <w:tblW w:w="10916" w:type="dxa"/>
        <w:tblInd w:w="-99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4395"/>
        <w:gridCol w:w="1985"/>
        <w:gridCol w:w="2410"/>
        <w:gridCol w:w="2126"/>
      </w:tblGrid>
      <w:tr w:rsidR="002E680A" w14:paraId="71198CFF" w14:textId="77777777" w:rsidTr="00C35868">
        <w:trPr>
          <w:trHeight w:val="602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9348730" w14:textId="77777777" w:rsidR="002E680A" w:rsidRDefault="002E680A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NOMBRE DE LA NORMATIVIDAD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F333046" w14:textId="77777777" w:rsidR="002E680A" w:rsidRDefault="002E680A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PERIÓDICO OFICIAL NO.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19CFE6BE" w14:textId="77777777" w:rsidR="002E680A" w:rsidRDefault="002E680A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NUMERO DE PUBLICACIÓN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7D3BD7F" w14:textId="77777777" w:rsidR="002E680A" w:rsidRDefault="002E680A" w:rsidP="005853BA">
            <w:pPr>
              <w:jc w:val="center"/>
              <w:rPr>
                <w:rFonts w:ascii="Roboto Light" w:hAnsi="Roboto Light" w:cs="Tahoma"/>
                <w:b/>
                <w:bCs/>
                <w:sz w:val="22"/>
                <w:szCs w:val="22"/>
              </w:rPr>
            </w:pPr>
            <w:r>
              <w:rPr>
                <w:rFonts w:ascii="Roboto Light" w:hAnsi="Roboto Light" w:cs="Tahoma"/>
                <w:b/>
                <w:bCs/>
                <w:sz w:val="22"/>
                <w:szCs w:val="22"/>
              </w:rPr>
              <w:t>FECHA</w:t>
            </w:r>
          </w:p>
        </w:tc>
      </w:tr>
      <w:tr w:rsidR="002E680A" w14:paraId="5858FF04" w14:textId="77777777" w:rsidTr="00C35868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C4306FF" w14:textId="4E54B08F" w:rsidR="002E680A" w:rsidRDefault="002E680A" w:rsidP="005853B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Plan Anual de Desarrollo Archivístico (PADA 2021), Correspondiente al Municipio de SUNUAPA, CHIAPAS 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2706849" w14:textId="77777777" w:rsidR="002E680A" w:rsidRDefault="002E680A" w:rsidP="005853B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153 –TOMO III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D5D97E8" w14:textId="66B90DF8" w:rsidR="002E680A" w:rsidRDefault="002E680A" w:rsidP="005853B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0695-C-2021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A995B86" w14:textId="77777777" w:rsidR="002E680A" w:rsidRDefault="002E680A" w:rsidP="005853BA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24 FEBRERO  2021</w:t>
            </w:r>
          </w:p>
        </w:tc>
      </w:tr>
      <w:tr w:rsidR="0091497B" w14:paraId="65A289EC" w14:textId="77777777" w:rsidTr="00C35868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2BAA670" w14:textId="337A2543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Manual de Organización de la Coordinación de Archivo Municipal </w:t>
            </w:r>
            <w:r>
              <w:rPr>
                <w:rFonts w:ascii="Roboto Light" w:hAnsi="Roboto Light" w:cs="Tahoma"/>
                <w:sz w:val="22"/>
                <w:szCs w:val="22"/>
              </w:rPr>
              <w:t>de SUNUAPA,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8FFDB8" w14:textId="6BD0428F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POE – 1</w:t>
            </w:r>
            <w:r>
              <w:rPr>
                <w:rFonts w:ascii="Roboto Light" w:hAnsi="Roboto Light" w:cs="Tahoma"/>
                <w:sz w:val="22"/>
                <w:szCs w:val="22"/>
              </w:rPr>
              <w:t>87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–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QUINTA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80525F4" w14:textId="2932C03C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Pub. No </w:t>
            </w:r>
            <w:r>
              <w:rPr>
                <w:rFonts w:ascii="Roboto Light" w:hAnsi="Roboto Light" w:cs="Tahoma"/>
                <w:sz w:val="22"/>
                <w:szCs w:val="22"/>
              </w:rPr>
              <w:t>1085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88DDEA1" w14:textId="7B0F2202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06 OCTUBRE </w:t>
            </w:r>
            <w:r>
              <w:rPr>
                <w:rFonts w:ascii="Roboto Light" w:hAnsi="Roboto Light" w:cs="Tahoma"/>
                <w:sz w:val="22"/>
                <w:szCs w:val="22"/>
              </w:rPr>
              <w:t>2021</w:t>
            </w:r>
          </w:p>
        </w:tc>
      </w:tr>
      <w:tr w:rsidR="0091497B" w14:paraId="7C5BDDD9" w14:textId="77777777" w:rsidTr="00C35868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1431629" w14:textId="330F35B8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Alumbrado Público </w:t>
            </w:r>
            <w:r>
              <w:rPr>
                <w:rFonts w:ascii="Roboto Light" w:hAnsi="Roboto Light" w:cs="Tahoma"/>
                <w:sz w:val="22"/>
                <w:szCs w:val="22"/>
              </w:rPr>
              <w:t>de SUNUAPA,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25B5EBF4" w14:textId="6F827586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 QUINTA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F29A6F0" w14:textId="63176738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108</w:t>
            </w:r>
            <w:r>
              <w:rPr>
                <w:rFonts w:ascii="Roboto Light" w:hAnsi="Roboto Light" w:cs="Tahoma"/>
                <w:sz w:val="22"/>
                <w:szCs w:val="22"/>
              </w:rPr>
              <w:t>4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BF620FA" w14:textId="059E2C03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91497B" w14:paraId="4DF8D38E" w14:textId="77777777" w:rsidTr="00C35868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21FDB5" w14:textId="4F8A42D7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Archivo Municipal </w:t>
            </w:r>
            <w:r>
              <w:rPr>
                <w:rFonts w:ascii="Roboto Light" w:hAnsi="Roboto Light" w:cs="Tahoma"/>
                <w:sz w:val="22"/>
                <w:szCs w:val="22"/>
              </w:rPr>
              <w:t>de SUNUAPA,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80EF27A" w14:textId="200B183A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 QUINTA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791779" w14:textId="0841AC8A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108</w:t>
            </w:r>
            <w:r>
              <w:rPr>
                <w:rFonts w:ascii="Roboto Light" w:hAnsi="Roboto Light" w:cs="Tahoma"/>
                <w:sz w:val="22"/>
                <w:szCs w:val="22"/>
              </w:rPr>
              <w:t>3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0865F0A" w14:textId="6451A8CF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91497B" w14:paraId="48DECC97" w14:textId="77777777" w:rsidTr="00C35868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391012" w14:textId="358C86D2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Reglamento Interno del Sistema de Agua Potable y Alcantarillado Municipal de</w:t>
            </w:r>
            <w:r>
              <w:rPr>
                <w:rFonts w:ascii="Roboto Light" w:hAnsi="Roboto Light" w:cs="Tahoma"/>
                <w:sz w:val="22"/>
                <w:szCs w:val="22"/>
              </w:rPr>
              <w:t xml:space="preserve"> SUNUAPA,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A2A4EBE" w14:textId="2BC5F474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 QUINTA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41B9E72" w14:textId="3858A2C6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108</w:t>
            </w:r>
            <w:r>
              <w:rPr>
                <w:rFonts w:ascii="Roboto Light" w:hAnsi="Roboto Light" w:cs="Tahoma"/>
                <w:sz w:val="22"/>
                <w:szCs w:val="22"/>
              </w:rPr>
              <w:t>2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29A69F0" w14:textId="7D7B6027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91497B" w14:paraId="0FE54AD4" w14:textId="77777777" w:rsidTr="00C35868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56E1E9F" w14:textId="69519D29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Panteones </w:t>
            </w:r>
            <w:r>
              <w:rPr>
                <w:rFonts w:ascii="Roboto Light" w:hAnsi="Roboto Light" w:cs="Tahoma"/>
                <w:sz w:val="22"/>
                <w:szCs w:val="22"/>
              </w:rPr>
              <w:t>de SUNUAPA,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C99A44F" w14:textId="0124A318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 QUINTA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D414FC7" w14:textId="521EF62C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108</w:t>
            </w:r>
            <w:r>
              <w:rPr>
                <w:rFonts w:ascii="Roboto Light" w:hAnsi="Roboto Light" w:cs="Tahoma"/>
                <w:sz w:val="22"/>
                <w:szCs w:val="22"/>
              </w:rPr>
              <w:t>1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0D9E6069" w14:textId="6B8DD963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  <w:tr w:rsidR="0091497B" w14:paraId="41C1F1A6" w14:textId="77777777" w:rsidTr="00C35868">
        <w:trPr>
          <w:trHeight w:val="294"/>
        </w:trPr>
        <w:tc>
          <w:tcPr>
            <w:tcW w:w="439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36D315E" w14:textId="671F9ACB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Reglamento Interno de la Dirección de Obras Públicas </w:t>
            </w:r>
            <w:r>
              <w:rPr>
                <w:rFonts w:ascii="Roboto Light" w:hAnsi="Roboto Light" w:cs="Tahoma"/>
                <w:sz w:val="22"/>
                <w:szCs w:val="22"/>
              </w:rPr>
              <w:t>de SUNUAPA, CHIAPAS</w:t>
            </w:r>
          </w:p>
        </w:tc>
        <w:tc>
          <w:tcPr>
            <w:tcW w:w="198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F0BAA2E" w14:textId="3BD9894D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 xml:space="preserve">POE – 187 – QUINTA SECCION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D8C880B" w14:textId="350956A7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Pub. No 108</w:t>
            </w:r>
            <w:r>
              <w:rPr>
                <w:rFonts w:ascii="Roboto Light" w:hAnsi="Roboto Light" w:cs="Tahoma"/>
                <w:sz w:val="22"/>
                <w:szCs w:val="22"/>
              </w:rPr>
              <w:t>0</w:t>
            </w:r>
            <w:r>
              <w:rPr>
                <w:rFonts w:ascii="Roboto Light" w:hAnsi="Roboto Light" w:cs="Tahoma"/>
                <w:sz w:val="22"/>
                <w:szCs w:val="22"/>
              </w:rPr>
              <w:t>-C-2021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34BE5F6" w14:textId="5EDF99ED" w:rsidR="0091497B" w:rsidRDefault="0091497B" w:rsidP="0091497B">
            <w:pPr>
              <w:jc w:val="both"/>
              <w:rPr>
                <w:rFonts w:ascii="Roboto Light" w:hAnsi="Roboto Light" w:cs="Tahoma"/>
                <w:sz w:val="22"/>
                <w:szCs w:val="22"/>
              </w:rPr>
            </w:pPr>
            <w:r>
              <w:rPr>
                <w:rFonts w:ascii="Roboto Light" w:hAnsi="Roboto Light" w:cs="Tahoma"/>
                <w:sz w:val="22"/>
                <w:szCs w:val="22"/>
              </w:rPr>
              <w:t>06 OCTUBRE 2021</w:t>
            </w:r>
          </w:p>
        </w:tc>
      </w:tr>
    </w:tbl>
    <w:p w14:paraId="4F89E103" w14:textId="77777777" w:rsidR="00F31485" w:rsidRDefault="00F31485"/>
    <w:sectPr w:rsidR="00F31485">
      <w:pgSz w:w="12240" w:h="15840"/>
      <w:pgMar w:top="1417" w:right="1701" w:bottom="1417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Roboto Light">
    <w:panose1 w:val="02000000000000000000"/>
    <w:charset w:val="00"/>
    <w:family w:val="auto"/>
    <w:pitch w:val="variable"/>
    <w:sig w:usb0="E00002FF" w:usb1="5000205B" w:usb2="00000020" w:usb3="00000000" w:csb0="0000019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56"/>
  <w:proofState w:spelling="clean" w:grammar="clean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E680A"/>
    <w:rsid w:val="002E680A"/>
    <w:rsid w:val="0091497B"/>
    <w:rsid w:val="00C35868"/>
    <w:rsid w:val="00F31485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06A01625"/>
  <w15:chartTrackingRefBased/>
  <w15:docId w15:val="{CA0FDBB2-E234-4D76-A80E-1575C86A77B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2E680A"/>
    <w:pPr>
      <w:spacing w:after="0" w:line="240" w:lineRule="auto"/>
    </w:pPr>
    <w:rPr>
      <w:rFonts w:ascii="Arial" w:eastAsia="Times New Roman" w:hAnsi="Arial" w:cs="Arial"/>
      <w:sz w:val="24"/>
      <w:szCs w:val="24"/>
      <w:lang w:eastAsia="es-MX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</TotalTime>
  <Pages>1</Pages>
  <Words>172</Words>
  <Characters>949</Characters>
  <Application>Microsoft Office Word</Application>
  <DocSecurity>0</DocSecurity>
  <Lines>7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1119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Irving Alonso Villanueva Hernández</dc:creator>
  <cp:keywords/>
  <dc:description/>
  <cp:lastModifiedBy>Irving Alonso Villanueva Hernández</cp:lastModifiedBy>
  <cp:revision>2</cp:revision>
  <dcterms:created xsi:type="dcterms:W3CDTF">2022-03-04T16:50:00Z</dcterms:created>
  <dcterms:modified xsi:type="dcterms:W3CDTF">2022-03-22T17:47:00Z</dcterms:modified>
</cp:coreProperties>
</file>